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B9" w:rsidRDefault="00CC6266">
      <w:r>
        <w:t>ΓΥΜΝΑΣΙΟ ΚΡΥΟΝΕΡΙΟΥ                                                                                                         ΣΧ. ΕΤΟΣ 2022-2023</w:t>
      </w:r>
    </w:p>
    <w:p w:rsidR="00CC6266" w:rsidRDefault="00CC6266">
      <w:r>
        <w:t xml:space="preserve">      ΕΞΕΤΑΣΤΕΑ ΥΛΗ ΓΡΑΠΤΩΣ ΕΞΕΤΑΖΟΜΕΝΩΝ ΜΑΘΗΜΑΤΩΝ </w:t>
      </w:r>
      <w:r w:rsidRPr="00CC6266">
        <w:rPr>
          <w:b/>
          <w:u w:val="single"/>
        </w:rPr>
        <w:t>Β΄ ΓΥΜΝΑΣΙΟΥ</w:t>
      </w:r>
      <w:r>
        <w:t xml:space="preserve"> (περιόδου Ιουνίου 2023)</w:t>
      </w:r>
    </w:p>
    <w:p w:rsidR="00CC6266" w:rsidRPr="003D1AF2" w:rsidRDefault="00CC6266" w:rsidP="00CC6266">
      <w:pPr>
        <w:pStyle w:val="a3"/>
        <w:numPr>
          <w:ilvl w:val="0"/>
          <w:numId w:val="1"/>
        </w:numPr>
        <w:rPr>
          <w:u w:val="single"/>
        </w:rPr>
      </w:pPr>
      <w:r w:rsidRPr="00CC6266">
        <w:rPr>
          <w:u w:val="single"/>
        </w:rPr>
        <w:t xml:space="preserve">ΜΑΘΗΜΑ: </w:t>
      </w:r>
      <w:r w:rsidRPr="00CC6266">
        <w:rPr>
          <w:b/>
          <w:u w:val="single"/>
        </w:rPr>
        <w:t>ΑΡΧΑΙΑ ΕΛΛΗΝΙΚΗ ΓΛΩΣΣΑ</w:t>
      </w:r>
    </w:p>
    <w:p w:rsidR="003D1AF2" w:rsidRDefault="003D1AF2" w:rsidP="003D1AF2">
      <w:pPr>
        <w:pStyle w:val="a3"/>
      </w:pPr>
      <w:r>
        <w:t>Ενότητα 2</w:t>
      </w:r>
      <w:r w:rsidRPr="003D1AF2">
        <w:rPr>
          <w:vertAlign w:val="superscript"/>
        </w:rPr>
        <w:t xml:space="preserve"> η</w:t>
      </w:r>
      <w:r>
        <w:t>:  Α, Β1, Β2, Γ</w:t>
      </w:r>
    </w:p>
    <w:p w:rsidR="003D1AF2" w:rsidRDefault="003D1AF2" w:rsidP="003D1AF2">
      <w:pPr>
        <w:pStyle w:val="a3"/>
      </w:pPr>
      <w:r>
        <w:t>Ενότητα 3</w:t>
      </w:r>
      <w:r w:rsidRPr="003D1AF2">
        <w:rPr>
          <w:vertAlign w:val="superscript"/>
        </w:rPr>
        <w:t xml:space="preserve"> η</w:t>
      </w:r>
      <w:r>
        <w:t>: Α, Β1, Β2, Γ1</w:t>
      </w:r>
    </w:p>
    <w:p w:rsidR="003D1AF2" w:rsidRDefault="003D1AF2" w:rsidP="003D1AF2">
      <w:pPr>
        <w:pStyle w:val="a3"/>
      </w:pPr>
      <w:r>
        <w:t>Ενότητα</w:t>
      </w:r>
      <w:r w:rsidRPr="003D1AF2">
        <w:t xml:space="preserve"> </w:t>
      </w:r>
      <w:r>
        <w:t>4</w:t>
      </w:r>
      <w:r w:rsidRPr="003D1AF2">
        <w:rPr>
          <w:vertAlign w:val="superscript"/>
        </w:rPr>
        <w:t xml:space="preserve"> η</w:t>
      </w:r>
      <w:r>
        <w:t>: Γ</w:t>
      </w:r>
      <w:r>
        <w:tab/>
      </w:r>
    </w:p>
    <w:p w:rsidR="003D1AF2" w:rsidRDefault="003D1AF2" w:rsidP="003D1AF2">
      <w:pPr>
        <w:pStyle w:val="a3"/>
      </w:pPr>
      <w:r>
        <w:t>Ενότητα</w:t>
      </w:r>
      <w:r w:rsidRPr="003D1AF2">
        <w:t xml:space="preserve"> </w:t>
      </w:r>
      <w:r>
        <w:t>5</w:t>
      </w:r>
      <w:r w:rsidRPr="003D1AF2">
        <w:rPr>
          <w:vertAlign w:val="superscript"/>
        </w:rPr>
        <w:t>η</w:t>
      </w:r>
      <w:r>
        <w:t xml:space="preserve"> : Β1, Β2, Γ1-1, Γ2</w:t>
      </w:r>
    </w:p>
    <w:p w:rsidR="003D1AF2" w:rsidRDefault="003D1AF2" w:rsidP="003D1AF2">
      <w:pPr>
        <w:pStyle w:val="a3"/>
      </w:pPr>
      <w:r>
        <w:t>Ενότητα 6</w:t>
      </w:r>
      <w:r w:rsidRPr="003D1AF2">
        <w:rPr>
          <w:vertAlign w:val="superscript"/>
        </w:rPr>
        <w:t>η</w:t>
      </w:r>
      <w:r>
        <w:t>:  Β1</w:t>
      </w:r>
    </w:p>
    <w:p w:rsidR="003D1AF2" w:rsidRDefault="003D1AF2" w:rsidP="003D1AF2">
      <w:pPr>
        <w:pStyle w:val="a3"/>
      </w:pPr>
      <w:r>
        <w:t>Ενότητα 7</w:t>
      </w:r>
      <w:r w:rsidRPr="003D1AF2">
        <w:rPr>
          <w:vertAlign w:val="superscript"/>
        </w:rPr>
        <w:t>η</w:t>
      </w:r>
      <w:r>
        <w:t>:  Α, Β1, Β2</w:t>
      </w:r>
    </w:p>
    <w:p w:rsidR="003D1AF2" w:rsidRDefault="003D1AF2" w:rsidP="003D1AF2">
      <w:pPr>
        <w:pStyle w:val="a3"/>
      </w:pPr>
      <w:r>
        <w:t>Ενότητα 8</w:t>
      </w:r>
      <w:r w:rsidRPr="003D1AF2">
        <w:rPr>
          <w:vertAlign w:val="superscript"/>
        </w:rPr>
        <w:t>η</w:t>
      </w:r>
      <w:r>
        <w:t>:  Γ2</w:t>
      </w:r>
    </w:p>
    <w:p w:rsidR="003D1AF2" w:rsidRDefault="003D1AF2" w:rsidP="003D1AF2">
      <w:pPr>
        <w:pStyle w:val="a3"/>
      </w:pPr>
      <w:r>
        <w:t>Ενότητα 9</w:t>
      </w:r>
      <w:r w:rsidRPr="003D1AF2">
        <w:rPr>
          <w:vertAlign w:val="superscript"/>
        </w:rPr>
        <w:t>η</w:t>
      </w:r>
      <w:r>
        <w:t>:  Α, Β1, Β2, Γ</w:t>
      </w:r>
    </w:p>
    <w:p w:rsidR="003D1AF2" w:rsidRDefault="003D1AF2" w:rsidP="003D1AF2">
      <w:pPr>
        <w:pStyle w:val="a3"/>
      </w:pPr>
      <w:r>
        <w:t>Ενότητα 11</w:t>
      </w:r>
      <w:r w:rsidRPr="003D1AF2">
        <w:rPr>
          <w:vertAlign w:val="superscript"/>
        </w:rPr>
        <w:t>η</w:t>
      </w:r>
      <w:r>
        <w:t>:Γ</w:t>
      </w:r>
    </w:p>
    <w:p w:rsidR="003D1AF2" w:rsidRDefault="003D1AF2" w:rsidP="003D1AF2">
      <w:pPr>
        <w:pStyle w:val="a3"/>
      </w:pPr>
      <w:r>
        <w:t>Ενότητα 12</w:t>
      </w:r>
      <w:r w:rsidRPr="003D1AF2">
        <w:rPr>
          <w:vertAlign w:val="superscript"/>
        </w:rPr>
        <w:t>η</w:t>
      </w:r>
      <w:r>
        <w:t>:Γ1</w:t>
      </w:r>
    </w:p>
    <w:p w:rsidR="003D1AF2" w:rsidRDefault="003D1AF2" w:rsidP="003D1AF2">
      <w:pPr>
        <w:pStyle w:val="a3"/>
      </w:pPr>
      <w:r>
        <w:t>Ενότητα 13</w:t>
      </w:r>
      <w:r w:rsidRPr="003D1AF2">
        <w:rPr>
          <w:vertAlign w:val="superscript"/>
        </w:rPr>
        <w:t>η</w:t>
      </w:r>
      <w:r>
        <w:rPr>
          <w:vertAlign w:val="superscript"/>
        </w:rPr>
        <w:t xml:space="preserve"> </w:t>
      </w:r>
      <w:r>
        <w:t>:Γ</w:t>
      </w:r>
    </w:p>
    <w:p w:rsidR="00CC6266" w:rsidRDefault="003D1AF2" w:rsidP="003D1AF2">
      <w:pPr>
        <w:pStyle w:val="a3"/>
      </w:pPr>
      <w:r>
        <w:t>Ενότητα 16</w:t>
      </w:r>
      <w:r w:rsidRPr="003D1AF2">
        <w:rPr>
          <w:vertAlign w:val="superscript"/>
        </w:rPr>
        <w:t>η</w:t>
      </w:r>
      <w:r>
        <w:t>: Γ1</w:t>
      </w:r>
    </w:p>
    <w:p w:rsidR="003D1AF2" w:rsidRPr="003D1AF2" w:rsidRDefault="003D1AF2" w:rsidP="003D1AF2">
      <w:pPr>
        <w:pStyle w:val="a3"/>
      </w:pPr>
    </w:p>
    <w:p w:rsidR="00791D89" w:rsidRPr="003978F2" w:rsidRDefault="00CC6266" w:rsidP="00791D89">
      <w:pPr>
        <w:pStyle w:val="a3"/>
        <w:numPr>
          <w:ilvl w:val="0"/>
          <w:numId w:val="1"/>
        </w:numPr>
        <w:rPr>
          <w:u w:val="single"/>
        </w:rPr>
      </w:pPr>
      <w:r w:rsidRPr="00CC6266">
        <w:rPr>
          <w:u w:val="single"/>
        </w:rPr>
        <w:t xml:space="preserve">ΜΑΘΗΜΑ: </w:t>
      </w:r>
      <w:r w:rsidRPr="00CC6266">
        <w:rPr>
          <w:b/>
          <w:u w:val="single"/>
        </w:rPr>
        <w:t>ΑΡΧΑΙΑ ΕΛΛΗΝΙΚΗ ΓΡΑΜΜΑΤΕΙΑ (ΙΛΙΑΔΑ)</w:t>
      </w:r>
    </w:p>
    <w:p w:rsidR="003978F2" w:rsidRPr="00791D89" w:rsidRDefault="003978F2" w:rsidP="003978F2">
      <w:pPr>
        <w:pStyle w:val="a3"/>
        <w:rPr>
          <w:u w:val="single"/>
        </w:rPr>
      </w:pPr>
    </w:p>
    <w:p w:rsidR="00791D89" w:rsidRDefault="00791D89" w:rsidP="00791D89">
      <w:pPr>
        <w:pStyle w:val="a3"/>
      </w:pPr>
      <w:r w:rsidRPr="00791D89">
        <w:rPr>
          <w:b/>
        </w:rPr>
        <w:t>ΡΑΨΩΔΙΕΣ</w:t>
      </w:r>
      <w:r>
        <w:t>: Α(1-53), (54-306), (494-612)</w:t>
      </w:r>
    </w:p>
    <w:p w:rsidR="00791D89" w:rsidRDefault="00791D89" w:rsidP="00791D89">
      <w:pPr>
        <w:pStyle w:val="a3"/>
      </w:pPr>
      <w:r>
        <w:t xml:space="preserve">                      Ζ(369-529)</w:t>
      </w:r>
    </w:p>
    <w:p w:rsidR="00791D89" w:rsidRDefault="00791D89" w:rsidP="00791D89">
      <w:pPr>
        <w:pStyle w:val="a3"/>
      </w:pPr>
      <w:r>
        <w:t xml:space="preserve">                      Ι(225-431)</w:t>
      </w:r>
    </w:p>
    <w:p w:rsidR="00791D89" w:rsidRDefault="00791D89" w:rsidP="00791D89">
      <w:pPr>
        <w:pStyle w:val="a3"/>
      </w:pPr>
      <w:r>
        <w:t xml:space="preserve">                      Π(684-867)</w:t>
      </w:r>
    </w:p>
    <w:p w:rsidR="00791D89" w:rsidRDefault="00791D89" w:rsidP="00791D89">
      <w:pPr>
        <w:pStyle w:val="a3"/>
      </w:pPr>
      <w:r>
        <w:t xml:space="preserve">                      Χ(247-394)</w:t>
      </w:r>
    </w:p>
    <w:p w:rsidR="00CC6266" w:rsidRDefault="00791D89" w:rsidP="00791D89">
      <w:pPr>
        <w:pStyle w:val="a3"/>
      </w:pPr>
      <w:r>
        <w:t xml:space="preserve">                      Ω(468-677)</w:t>
      </w:r>
    </w:p>
    <w:p w:rsidR="004164EE" w:rsidRPr="00791D89" w:rsidRDefault="004164EE" w:rsidP="00791D89">
      <w:pPr>
        <w:pStyle w:val="a3"/>
      </w:pPr>
    </w:p>
    <w:p w:rsidR="00CC6266" w:rsidRPr="003978F2" w:rsidRDefault="00CC6266" w:rsidP="00CC6266">
      <w:pPr>
        <w:pStyle w:val="a3"/>
        <w:numPr>
          <w:ilvl w:val="0"/>
          <w:numId w:val="1"/>
        </w:numPr>
        <w:rPr>
          <w:u w:val="single"/>
        </w:rPr>
      </w:pPr>
      <w:r w:rsidRPr="00CC6266">
        <w:rPr>
          <w:u w:val="single"/>
        </w:rPr>
        <w:t xml:space="preserve">ΜΑΘΗΜΑ: </w:t>
      </w:r>
      <w:r w:rsidRPr="00CC6266">
        <w:rPr>
          <w:b/>
          <w:u w:val="single"/>
        </w:rPr>
        <w:t>ΚΕΙΜΕΝΑ ΝΕΟΕΛΛΗΝΙΚΗΣ ΛΟΓΟΤΕΧΝΙΑΣ</w:t>
      </w:r>
    </w:p>
    <w:p w:rsidR="003978F2" w:rsidRPr="00CC6266" w:rsidRDefault="003978F2" w:rsidP="003978F2">
      <w:pPr>
        <w:pStyle w:val="a3"/>
        <w:rPr>
          <w:u w:val="single"/>
        </w:rPr>
      </w:pPr>
    </w:p>
    <w:p w:rsidR="00080102" w:rsidRPr="00080102" w:rsidRDefault="00080102" w:rsidP="00CC6266">
      <w:pPr>
        <w:pStyle w:val="a3"/>
        <w:numPr>
          <w:ilvl w:val="0"/>
          <w:numId w:val="2"/>
        </w:numPr>
        <w:rPr>
          <w:u w:val="single"/>
        </w:rPr>
      </w:pPr>
      <w:r>
        <w:t>Κοσμάς Ι. Χαρπαντίδης «Χαλασμένες γειτονιές» (σελ.16)</w:t>
      </w:r>
    </w:p>
    <w:p w:rsidR="00CC6266" w:rsidRPr="00CC6266" w:rsidRDefault="00CC6266" w:rsidP="00CC6266">
      <w:pPr>
        <w:pStyle w:val="a3"/>
        <w:numPr>
          <w:ilvl w:val="0"/>
          <w:numId w:val="2"/>
        </w:numPr>
        <w:rPr>
          <w:u w:val="single"/>
        </w:rPr>
      </w:pPr>
      <w:r>
        <w:t>Ινδιάνος Σιάτλ, «Ένα παλιό μήνυμα για το σύγχρονο κόσμο» (σελ.19)</w:t>
      </w:r>
    </w:p>
    <w:p w:rsidR="00CC6266" w:rsidRPr="00080102" w:rsidRDefault="00CC6266" w:rsidP="00080102">
      <w:pPr>
        <w:pStyle w:val="a3"/>
        <w:numPr>
          <w:ilvl w:val="0"/>
          <w:numId w:val="2"/>
        </w:numPr>
        <w:rPr>
          <w:u w:val="single"/>
        </w:rPr>
      </w:pPr>
      <w:r>
        <w:t>Γιώργος Ιωάννου, «Να’ σαι καλά, δάσκαλε!» (σελ. 32)</w:t>
      </w:r>
    </w:p>
    <w:p w:rsidR="00791D89" w:rsidRPr="00791D89" w:rsidRDefault="00791D89" w:rsidP="00CC6266">
      <w:pPr>
        <w:pStyle w:val="a3"/>
        <w:numPr>
          <w:ilvl w:val="0"/>
          <w:numId w:val="2"/>
        </w:numPr>
        <w:rPr>
          <w:u w:val="single"/>
        </w:rPr>
      </w:pPr>
      <w:r>
        <w:t>Κλέφτικο, «Του Βασίλη» (σελ. 75)</w:t>
      </w:r>
    </w:p>
    <w:p w:rsidR="00791D89" w:rsidRPr="00791D89" w:rsidRDefault="00791D89" w:rsidP="00CC6266">
      <w:pPr>
        <w:pStyle w:val="a3"/>
        <w:numPr>
          <w:ilvl w:val="0"/>
          <w:numId w:val="2"/>
        </w:numPr>
        <w:rPr>
          <w:u w:val="single"/>
        </w:rPr>
      </w:pPr>
      <w:r>
        <w:t>Διδώ Σωτηρίου, «Όταν πρωτοκατέβηκα στη Σμύρνη» (σελ. 94)</w:t>
      </w:r>
    </w:p>
    <w:p w:rsidR="00791D89" w:rsidRPr="00791D89" w:rsidRDefault="00791D89" w:rsidP="00CC6266">
      <w:pPr>
        <w:pStyle w:val="a3"/>
        <w:numPr>
          <w:ilvl w:val="0"/>
          <w:numId w:val="2"/>
        </w:numPr>
        <w:rPr>
          <w:u w:val="single"/>
        </w:rPr>
      </w:pPr>
      <w:r>
        <w:t>Λορέντζος Μαβίλης, «Καλλιπάτειρα» (σελ. 156)</w:t>
      </w:r>
    </w:p>
    <w:p w:rsidR="00791D89" w:rsidRPr="00791D89" w:rsidRDefault="00791D89" w:rsidP="00CC6266">
      <w:pPr>
        <w:pStyle w:val="a3"/>
        <w:numPr>
          <w:ilvl w:val="0"/>
          <w:numId w:val="2"/>
        </w:numPr>
        <w:rPr>
          <w:u w:val="single"/>
        </w:rPr>
      </w:pPr>
      <w:r>
        <w:t>Γιάννης Μαγκλής, «Γιατί;» (σελ. 170)</w:t>
      </w:r>
    </w:p>
    <w:p w:rsidR="00791D89" w:rsidRPr="00791D89" w:rsidRDefault="00791D89" w:rsidP="00CC6266">
      <w:pPr>
        <w:pStyle w:val="a3"/>
        <w:numPr>
          <w:ilvl w:val="0"/>
          <w:numId w:val="2"/>
        </w:numPr>
        <w:rPr>
          <w:u w:val="single"/>
        </w:rPr>
      </w:pPr>
      <w:r>
        <w:t>Αντουάν ντε Σαιντ Εξυπερύ, «Ο μικρός πρίγκιπας και η αλεπού» (σελ. 184)</w:t>
      </w:r>
    </w:p>
    <w:p w:rsidR="00CC6266" w:rsidRPr="004164EE" w:rsidRDefault="00791D89" w:rsidP="004164EE">
      <w:pPr>
        <w:pStyle w:val="a3"/>
        <w:numPr>
          <w:ilvl w:val="0"/>
          <w:numId w:val="2"/>
        </w:numPr>
        <w:rPr>
          <w:u w:val="single"/>
        </w:rPr>
      </w:pPr>
      <w:r>
        <w:t>Κ.Π. Καβάφης, «Θερμοπύλες» (σελ. 192)</w:t>
      </w:r>
    </w:p>
    <w:p w:rsidR="004164EE" w:rsidRPr="004164EE" w:rsidRDefault="004164EE" w:rsidP="004164EE">
      <w:pPr>
        <w:pStyle w:val="a3"/>
        <w:ind w:left="1080"/>
        <w:rPr>
          <w:u w:val="single"/>
        </w:rPr>
      </w:pPr>
    </w:p>
    <w:p w:rsidR="00CC6266" w:rsidRDefault="00CC6266" w:rsidP="00CC6266">
      <w:pPr>
        <w:pStyle w:val="a3"/>
        <w:numPr>
          <w:ilvl w:val="0"/>
          <w:numId w:val="1"/>
        </w:numPr>
        <w:rPr>
          <w:b/>
          <w:u w:val="single"/>
        </w:rPr>
      </w:pPr>
      <w:r w:rsidRPr="00CC6266">
        <w:rPr>
          <w:u w:val="single"/>
        </w:rPr>
        <w:t xml:space="preserve">ΜΑΘΗΜΑ: </w:t>
      </w:r>
      <w:r w:rsidRPr="00CC6266">
        <w:rPr>
          <w:b/>
          <w:u w:val="single"/>
        </w:rPr>
        <w:t>ΝΕΟΕΛΛΗΝΙΚΗ ΓΛΩΣΣΑ</w:t>
      </w:r>
    </w:p>
    <w:p w:rsidR="00DE1344" w:rsidRDefault="00DE1344" w:rsidP="00DE1344">
      <w:pPr>
        <w:pStyle w:val="a3"/>
      </w:pPr>
      <w:r w:rsidRPr="00DE1344">
        <w:t xml:space="preserve">Ενότητα </w:t>
      </w:r>
      <w:r>
        <w:t>1 (σελ. 15-23)</w:t>
      </w:r>
    </w:p>
    <w:p w:rsidR="00DE1344" w:rsidRDefault="00DE1344" w:rsidP="00DE1344">
      <w:pPr>
        <w:pStyle w:val="a3"/>
      </w:pPr>
      <w:r w:rsidRPr="00DE1344">
        <w:t xml:space="preserve">Ενότητα </w:t>
      </w:r>
      <w:r>
        <w:t>2 (σελ. 33-40)</w:t>
      </w:r>
    </w:p>
    <w:p w:rsidR="00DE1344" w:rsidRDefault="00DE1344" w:rsidP="00DE1344">
      <w:pPr>
        <w:pStyle w:val="a3"/>
      </w:pPr>
      <w:r w:rsidRPr="00DE1344">
        <w:t xml:space="preserve">Ενότητα </w:t>
      </w:r>
      <w:r>
        <w:t>3 (σελ. 48-54) ΠΑΡΑΓΩΓΗ ΛΟΓΟΥ : ΦΙΛΙΑ</w:t>
      </w:r>
    </w:p>
    <w:p w:rsidR="00DE1344" w:rsidRDefault="00DE1344" w:rsidP="00DE1344">
      <w:pPr>
        <w:pStyle w:val="a3"/>
      </w:pPr>
      <w:r w:rsidRPr="00DE1344">
        <w:t xml:space="preserve">Ενότητα </w:t>
      </w:r>
      <w:r>
        <w:t>4 (σελ. 63-67, 69-71) ΠΑΡΑΓΩΓΗ ΛΟΓΟΥ : ΣΧΟΛΕΙΟ</w:t>
      </w:r>
    </w:p>
    <w:p w:rsidR="00DE1344" w:rsidRDefault="00DE1344" w:rsidP="00DE1344">
      <w:pPr>
        <w:pStyle w:val="a3"/>
      </w:pPr>
      <w:r w:rsidRPr="00DE1344">
        <w:t xml:space="preserve">Ενότητα </w:t>
      </w:r>
      <w:r>
        <w:t>5 (σελ. 82-83)</w:t>
      </w:r>
    </w:p>
    <w:p w:rsidR="00DE1344" w:rsidRDefault="00DE1344" w:rsidP="00DE1344">
      <w:pPr>
        <w:pStyle w:val="a3"/>
      </w:pPr>
      <w:r w:rsidRPr="00DE1344">
        <w:t xml:space="preserve">Ενότητα </w:t>
      </w:r>
      <w:r>
        <w:t>7 (σελ. 104-109) ΠΑΡΑΓΩΓΗ ΛΟΓΟΥ : ΠΕΡΙΒΑΛΛΟΝ-ΟΙΚΟΛΟΓΙΑ</w:t>
      </w:r>
    </w:p>
    <w:p w:rsidR="00CC6266" w:rsidRDefault="00DE1344" w:rsidP="00DE1344">
      <w:pPr>
        <w:pStyle w:val="a3"/>
      </w:pPr>
      <w:r w:rsidRPr="00DE1344">
        <w:t xml:space="preserve">Ενότητα </w:t>
      </w:r>
      <w:r>
        <w:t>8 (σελ. 121, 124, 132-133 μετοχές)</w:t>
      </w:r>
    </w:p>
    <w:p w:rsidR="00DE1344" w:rsidRDefault="00DE1344" w:rsidP="00DE1344">
      <w:pPr>
        <w:pStyle w:val="a3"/>
      </w:pPr>
    </w:p>
    <w:p w:rsidR="00DE1344" w:rsidRDefault="00DE1344" w:rsidP="00DE1344">
      <w:pPr>
        <w:pStyle w:val="a3"/>
      </w:pPr>
    </w:p>
    <w:p w:rsidR="00DE1344" w:rsidRPr="00DE1344" w:rsidRDefault="00DE1344" w:rsidP="00DE1344">
      <w:pPr>
        <w:pStyle w:val="a3"/>
      </w:pPr>
    </w:p>
    <w:p w:rsidR="00CC6266" w:rsidRPr="00CC6266" w:rsidRDefault="00CC6266" w:rsidP="00CC6266">
      <w:pPr>
        <w:pStyle w:val="a3"/>
        <w:numPr>
          <w:ilvl w:val="0"/>
          <w:numId w:val="1"/>
        </w:numPr>
        <w:rPr>
          <w:u w:val="single"/>
        </w:rPr>
      </w:pPr>
      <w:r w:rsidRPr="00CC6266">
        <w:rPr>
          <w:u w:val="single"/>
        </w:rPr>
        <w:lastRenderedPageBreak/>
        <w:t xml:space="preserve">ΜΑΘΗΜΑ : </w:t>
      </w:r>
      <w:r w:rsidRPr="00CC6266">
        <w:rPr>
          <w:b/>
          <w:u w:val="single"/>
        </w:rPr>
        <w:t>ΙΣΤΟΡΙΑ</w:t>
      </w:r>
    </w:p>
    <w:p w:rsidR="00542CD8" w:rsidRDefault="00542CD8" w:rsidP="00542CD8">
      <w:pPr>
        <w:pStyle w:val="a3"/>
        <w:spacing w:after="0" w:line="240" w:lineRule="auto"/>
      </w:pPr>
      <w:r>
        <w:t xml:space="preserve">Από το βιβλίο «Μεσαιωνική και Νεότερη Ιστορία» </w:t>
      </w:r>
    </w:p>
    <w:p w:rsidR="00CC6266" w:rsidRDefault="00542CD8" w:rsidP="00542CD8">
      <w:pPr>
        <w:pStyle w:val="a3"/>
        <w:spacing w:after="0" w:line="240" w:lineRule="auto"/>
        <w:rPr>
          <w:b/>
          <w:bCs/>
        </w:rPr>
      </w:pPr>
      <w:r>
        <w:t xml:space="preserve">οι </w:t>
      </w:r>
      <w:r w:rsidRPr="00542CD8">
        <w:rPr>
          <w:u w:val="single"/>
        </w:rPr>
        <w:t>σελίδες</w:t>
      </w:r>
      <w:r>
        <w:t xml:space="preserve">: </w:t>
      </w:r>
      <w:r w:rsidRPr="00542CD8">
        <w:rPr>
          <w:b/>
          <w:bCs/>
        </w:rPr>
        <w:t>7-9, 16-21, 34-38, 41-42, 43-44</w:t>
      </w:r>
      <w:r>
        <w:t xml:space="preserve"> (μόνο </w:t>
      </w:r>
      <w:r w:rsidRPr="007F4B86">
        <w:t>ο εκχριστιανισμός του Ρωσικού Κράτους</w:t>
      </w:r>
      <w:r>
        <w:t xml:space="preserve">), </w:t>
      </w:r>
      <w:r w:rsidRPr="00542CD8">
        <w:rPr>
          <w:b/>
          <w:bCs/>
        </w:rPr>
        <w:t>48</w:t>
      </w:r>
      <w:r>
        <w:t xml:space="preserve"> (μόνο τι ήταν οι δυνατοί), </w:t>
      </w:r>
      <w:r w:rsidRPr="00542CD8">
        <w:rPr>
          <w:b/>
          <w:bCs/>
        </w:rPr>
        <w:t>50</w:t>
      </w:r>
      <w:r>
        <w:t xml:space="preserve"> (μόνο το β. Νόμοι και αγώνας κατά των δυνατών), </w:t>
      </w:r>
      <w:r w:rsidRPr="00542CD8">
        <w:rPr>
          <w:b/>
          <w:bCs/>
        </w:rPr>
        <w:t>55</w:t>
      </w:r>
      <w:r>
        <w:t xml:space="preserve"> (μόνο το δ. Η στρατιωτική κατάρρευση), </w:t>
      </w:r>
      <w:r w:rsidRPr="00542CD8">
        <w:rPr>
          <w:b/>
          <w:bCs/>
        </w:rPr>
        <w:t>57-68, 110-112.</w:t>
      </w:r>
    </w:p>
    <w:p w:rsidR="00542CD8" w:rsidRPr="00542CD8" w:rsidRDefault="00542CD8" w:rsidP="00542CD8">
      <w:pPr>
        <w:pStyle w:val="a3"/>
        <w:spacing w:after="0" w:line="240" w:lineRule="auto"/>
        <w:rPr>
          <w:b/>
          <w:bCs/>
        </w:rPr>
      </w:pPr>
    </w:p>
    <w:p w:rsidR="00CC6266" w:rsidRDefault="00CC6266" w:rsidP="00CC6266">
      <w:pPr>
        <w:pStyle w:val="a3"/>
        <w:numPr>
          <w:ilvl w:val="0"/>
          <w:numId w:val="1"/>
        </w:numPr>
        <w:rPr>
          <w:b/>
          <w:u w:val="single"/>
        </w:rPr>
      </w:pPr>
      <w:r w:rsidRPr="00CC6266">
        <w:rPr>
          <w:u w:val="single"/>
        </w:rPr>
        <w:t xml:space="preserve">ΜΑΘΗΜΑ: </w:t>
      </w:r>
      <w:r w:rsidRPr="00CC6266">
        <w:rPr>
          <w:b/>
          <w:u w:val="single"/>
        </w:rPr>
        <w:t>ΜΑΘΗΜΑΤΙΚΑ</w:t>
      </w:r>
    </w:p>
    <w:p w:rsidR="00DE1344" w:rsidRPr="00DE1344" w:rsidRDefault="00DE1344" w:rsidP="00DE1344">
      <w:pPr>
        <w:pStyle w:val="a3"/>
        <w:rPr>
          <w:b/>
          <w:u w:val="single"/>
        </w:rPr>
      </w:pPr>
      <w:r w:rsidRPr="00DE1344">
        <w:rPr>
          <w:b/>
          <w:u w:val="single"/>
        </w:rPr>
        <w:t>ΜΕΡΟΣ Α΄</w:t>
      </w:r>
    </w:p>
    <w:p w:rsidR="00DE1344" w:rsidRPr="00DE1344" w:rsidRDefault="00DE1344" w:rsidP="00DE1344">
      <w:pPr>
        <w:pStyle w:val="a3"/>
        <w:rPr>
          <w:b/>
          <w:u w:val="single"/>
        </w:rPr>
      </w:pPr>
      <w:r w:rsidRPr="00DE1344">
        <w:rPr>
          <w:b/>
          <w:u w:val="single"/>
        </w:rPr>
        <w:t>Κεφ. 1ο: ΕΞΙΣΩΣΕΙΣ - ΑΝΙΣΩΣΕΙΣ</w:t>
      </w:r>
    </w:p>
    <w:p w:rsidR="00DE1344" w:rsidRPr="00DE1344" w:rsidRDefault="00DE1344" w:rsidP="00DE1344">
      <w:pPr>
        <w:pStyle w:val="a3"/>
      </w:pPr>
      <w:r w:rsidRPr="00DE1344">
        <w:t>1.1 Η έννοια της μεταβλητής – Αλγεβρικές παραστάσεις</w:t>
      </w:r>
    </w:p>
    <w:p w:rsidR="00DE1344" w:rsidRPr="00DE1344" w:rsidRDefault="00DE1344" w:rsidP="00DE1344">
      <w:pPr>
        <w:pStyle w:val="a3"/>
      </w:pPr>
      <w:r w:rsidRPr="00DE1344">
        <w:t>1.2 Εξισώσεις α&amp;#39; βαθμού</w:t>
      </w:r>
    </w:p>
    <w:p w:rsidR="00DE1344" w:rsidRPr="00DE1344" w:rsidRDefault="00DE1344" w:rsidP="00DE1344">
      <w:pPr>
        <w:pStyle w:val="a3"/>
      </w:pPr>
      <w:r w:rsidRPr="00DE1344">
        <w:t>1.4 Επίλυση προβλημάτων με τη χρήση εξισώσεων</w:t>
      </w:r>
    </w:p>
    <w:p w:rsidR="00DE1344" w:rsidRPr="00DE1344" w:rsidRDefault="00DE1344" w:rsidP="00DE1344">
      <w:pPr>
        <w:pStyle w:val="a3"/>
        <w:rPr>
          <w:b/>
          <w:u w:val="single"/>
        </w:rPr>
      </w:pPr>
      <w:r w:rsidRPr="00DE1344">
        <w:rPr>
          <w:b/>
          <w:u w:val="single"/>
        </w:rPr>
        <w:t>Κεφ. 2ο: ΠΡΑΓΜΑΤΙΚΟΙ ΑΡΙΘΜΟΙ</w:t>
      </w:r>
    </w:p>
    <w:p w:rsidR="00DE1344" w:rsidRPr="00DE1344" w:rsidRDefault="00DE1344" w:rsidP="00DE1344">
      <w:pPr>
        <w:pStyle w:val="a3"/>
      </w:pPr>
      <w:r w:rsidRPr="00DE1344">
        <w:t>2.1 Τετραγωνική ρίζα θετικού αριθμού</w:t>
      </w:r>
    </w:p>
    <w:p w:rsidR="00DE1344" w:rsidRPr="00DE1344" w:rsidRDefault="00DE1344" w:rsidP="00DE1344">
      <w:pPr>
        <w:pStyle w:val="a3"/>
      </w:pPr>
      <w:r w:rsidRPr="00DE1344">
        <w:t>2.2 Άρρητοι αριθμοί – Πραγματικοί αριθμοί</w:t>
      </w:r>
    </w:p>
    <w:p w:rsidR="00DE1344" w:rsidRPr="00DE1344" w:rsidRDefault="00DE1344" w:rsidP="00DE1344">
      <w:pPr>
        <w:pStyle w:val="a3"/>
        <w:rPr>
          <w:b/>
          <w:u w:val="single"/>
        </w:rPr>
      </w:pPr>
      <w:r w:rsidRPr="00DE1344">
        <w:t>2.3 Προβλήματα</w:t>
      </w:r>
    </w:p>
    <w:p w:rsidR="00DE1344" w:rsidRPr="00DE1344" w:rsidRDefault="00DE1344" w:rsidP="00DE1344">
      <w:pPr>
        <w:pStyle w:val="a3"/>
        <w:rPr>
          <w:b/>
          <w:u w:val="single"/>
        </w:rPr>
      </w:pPr>
      <w:r w:rsidRPr="00DE1344">
        <w:rPr>
          <w:b/>
          <w:u w:val="single"/>
        </w:rPr>
        <w:t>Κεφ. 3ο: ΣΥΝΑΡΤΗΣΕΙΣ</w:t>
      </w:r>
    </w:p>
    <w:p w:rsidR="00DE1344" w:rsidRPr="00DE1344" w:rsidRDefault="00DE1344" w:rsidP="00DE1344">
      <w:pPr>
        <w:pStyle w:val="a3"/>
      </w:pPr>
      <w:r w:rsidRPr="00DE1344">
        <w:t>3.1 Η έννοια της συνάρτησης</w:t>
      </w:r>
    </w:p>
    <w:p w:rsidR="00DE1344" w:rsidRPr="00DE1344" w:rsidRDefault="00DE1344" w:rsidP="00DE1344">
      <w:pPr>
        <w:pStyle w:val="a3"/>
      </w:pPr>
      <w:r w:rsidRPr="00DE1344">
        <w:t>3.2 Καρτεσιανές συντεταγμένες – Γραφική παράσταση συνάρτησης (χωρίς τις εφαρμογές</w:t>
      </w:r>
    </w:p>
    <w:p w:rsidR="00DE1344" w:rsidRPr="00DE1344" w:rsidRDefault="00DE1344" w:rsidP="00DE1344">
      <w:pPr>
        <w:pStyle w:val="a3"/>
      </w:pPr>
      <w:r w:rsidRPr="00DE1344">
        <w:t>2 και 3).</w:t>
      </w:r>
    </w:p>
    <w:p w:rsidR="00DE1344" w:rsidRPr="00DE1344" w:rsidRDefault="00DE1344" w:rsidP="00DE1344">
      <w:pPr>
        <w:pStyle w:val="a3"/>
      </w:pPr>
      <w:r w:rsidRPr="00DE1344">
        <w:t>3.3 Η συνάρτηση y</w:t>
      </w:r>
      <w:r>
        <w:t xml:space="preserve"> </w:t>
      </w:r>
      <w:r w:rsidRPr="00DE1344">
        <w:t>=α·</w:t>
      </w:r>
      <w:r>
        <w:t xml:space="preserve"> </w:t>
      </w:r>
      <w:r w:rsidRPr="00DE1344">
        <w:t>x</w:t>
      </w:r>
    </w:p>
    <w:p w:rsidR="00DE1344" w:rsidRPr="00DE1344" w:rsidRDefault="00DE1344" w:rsidP="00DE1344">
      <w:pPr>
        <w:pStyle w:val="a3"/>
        <w:rPr>
          <w:b/>
          <w:u w:val="single"/>
        </w:rPr>
      </w:pPr>
      <w:r w:rsidRPr="00DE1344">
        <w:rPr>
          <w:b/>
          <w:u w:val="single"/>
        </w:rPr>
        <w:t>ΜΕΡΟΣ Β΄</w:t>
      </w:r>
    </w:p>
    <w:p w:rsidR="00DE1344" w:rsidRPr="00DE1344" w:rsidRDefault="00DE1344" w:rsidP="00DE1344">
      <w:pPr>
        <w:pStyle w:val="a3"/>
        <w:rPr>
          <w:b/>
          <w:u w:val="single"/>
        </w:rPr>
      </w:pPr>
      <w:r w:rsidRPr="00DE1344">
        <w:rPr>
          <w:b/>
          <w:u w:val="single"/>
        </w:rPr>
        <w:t>Κεφ. 1ο: ΕΜΒΑΔΑ ΕΠΙΠΕΔΩΝ ΣΧΗΜΑΤΩΝ – ΠΥΘΑΓΟΡΕΙΟ ΘΕΩΡΗΜΑ</w:t>
      </w:r>
    </w:p>
    <w:p w:rsidR="00DE1344" w:rsidRPr="00DE1344" w:rsidRDefault="00DE1344" w:rsidP="00DE1344">
      <w:pPr>
        <w:pStyle w:val="a3"/>
      </w:pPr>
      <w:r w:rsidRPr="00DE1344">
        <w:t>1.1 Εμβαδόν επίπεδης επιφάνειας</w:t>
      </w:r>
    </w:p>
    <w:p w:rsidR="00DE1344" w:rsidRPr="00DE1344" w:rsidRDefault="00DE1344" w:rsidP="00DE1344">
      <w:pPr>
        <w:pStyle w:val="a3"/>
      </w:pPr>
      <w:r w:rsidRPr="00DE1344">
        <w:t>1.2 Μονάδες μέτρησης επιφανειών</w:t>
      </w:r>
    </w:p>
    <w:p w:rsidR="00DE1344" w:rsidRPr="00DE1344" w:rsidRDefault="00DE1344" w:rsidP="00DE1344">
      <w:pPr>
        <w:pStyle w:val="a3"/>
      </w:pPr>
      <w:r w:rsidRPr="00DE1344">
        <w:t>1.3 Εμβαδά επίπεδων σχημάτων</w:t>
      </w:r>
    </w:p>
    <w:p w:rsidR="00DE1344" w:rsidRPr="00DE1344" w:rsidRDefault="00DE1344" w:rsidP="00DE1344">
      <w:pPr>
        <w:pStyle w:val="a3"/>
        <w:rPr>
          <w:b/>
          <w:u w:val="single"/>
        </w:rPr>
      </w:pPr>
      <w:r w:rsidRPr="00DE1344">
        <w:t>1.4 Πυθαγόρειο θεώρημα</w:t>
      </w:r>
    </w:p>
    <w:p w:rsidR="00DE1344" w:rsidRPr="00DE1344" w:rsidRDefault="00DE1344" w:rsidP="00DE1344">
      <w:pPr>
        <w:pStyle w:val="a3"/>
        <w:rPr>
          <w:b/>
          <w:u w:val="single"/>
        </w:rPr>
      </w:pPr>
      <w:r w:rsidRPr="00DE1344">
        <w:rPr>
          <w:b/>
          <w:u w:val="single"/>
        </w:rPr>
        <w:t>Κεφ. 2ο: ΤΡΙΓΩΝΟΜΕΤΡΙΑ – ΔΙΑΝΥΣΜΑΤΑ</w:t>
      </w:r>
    </w:p>
    <w:p w:rsidR="00DE1344" w:rsidRPr="00DE1344" w:rsidRDefault="00DE1344" w:rsidP="00DE1344">
      <w:pPr>
        <w:pStyle w:val="a3"/>
      </w:pPr>
      <w:r w:rsidRPr="00DE1344">
        <w:t>2.1 Εφαπτομένη οξείας γωνίας</w:t>
      </w:r>
    </w:p>
    <w:p w:rsidR="00DE1344" w:rsidRPr="00DE1344" w:rsidRDefault="00DE1344" w:rsidP="00DE1344">
      <w:pPr>
        <w:pStyle w:val="a3"/>
      </w:pPr>
      <w:r w:rsidRPr="00DE1344">
        <w:t>2.2 Ημίτονο και συνημίτονο οξείας γωνίας (χωρίς την παρατήρηση β της σελίδας 143)</w:t>
      </w:r>
    </w:p>
    <w:p w:rsidR="00DE1344" w:rsidRDefault="00DE1344" w:rsidP="00DE1344">
      <w:pPr>
        <w:pStyle w:val="a3"/>
        <w:rPr>
          <w:b/>
          <w:u w:val="single"/>
        </w:rPr>
      </w:pPr>
      <w:r w:rsidRPr="00DE1344">
        <w:rPr>
          <w:b/>
          <w:u w:val="single"/>
        </w:rPr>
        <w:t>Κεφ. 3ο: ΜΕΤΡΗΣΗ ΚΥΚΛΟΥ</w:t>
      </w:r>
    </w:p>
    <w:p w:rsidR="00DE1344" w:rsidRPr="00DE1344" w:rsidRDefault="00DE1344" w:rsidP="00DE1344">
      <w:pPr>
        <w:pStyle w:val="a3"/>
      </w:pPr>
      <w:r w:rsidRPr="00DE1344">
        <w:t>3.1 Εγγεγραμμένες γωνίες</w:t>
      </w:r>
    </w:p>
    <w:p w:rsidR="00DE1344" w:rsidRPr="00DE1344" w:rsidRDefault="00DE1344" w:rsidP="00DE1344">
      <w:pPr>
        <w:pStyle w:val="a3"/>
      </w:pPr>
      <w:r w:rsidRPr="00DE1344">
        <w:t>3.2 Κανονικά πολύγωνα</w:t>
      </w:r>
    </w:p>
    <w:p w:rsidR="00DE1344" w:rsidRDefault="00DE1344" w:rsidP="00DE1344">
      <w:pPr>
        <w:pStyle w:val="a3"/>
        <w:rPr>
          <w:b/>
          <w:u w:val="single"/>
        </w:rPr>
      </w:pPr>
      <w:r w:rsidRPr="00DE1344">
        <w:t>3.3 Μήκος κύκλου</w:t>
      </w:r>
    </w:p>
    <w:p w:rsidR="00CC6266" w:rsidRPr="00CC6266" w:rsidRDefault="00CC6266" w:rsidP="00CC6266">
      <w:pPr>
        <w:pStyle w:val="a3"/>
        <w:rPr>
          <w:b/>
          <w:u w:val="single"/>
        </w:rPr>
      </w:pPr>
    </w:p>
    <w:p w:rsidR="00D91EB3" w:rsidRPr="00D91EB3" w:rsidRDefault="00CC6266" w:rsidP="00D91EB3">
      <w:pPr>
        <w:pStyle w:val="a3"/>
        <w:numPr>
          <w:ilvl w:val="0"/>
          <w:numId w:val="1"/>
        </w:numPr>
        <w:rPr>
          <w:b/>
          <w:u w:val="single"/>
        </w:rPr>
      </w:pPr>
      <w:r w:rsidRPr="00CC6266">
        <w:rPr>
          <w:u w:val="single"/>
        </w:rPr>
        <w:t xml:space="preserve">ΜΑΘΗΜΑ: </w:t>
      </w:r>
      <w:r w:rsidRPr="00CC6266">
        <w:rPr>
          <w:b/>
          <w:u w:val="single"/>
        </w:rPr>
        <w:t>ΦΥΣΙΚΗ</w:t>
      </w:r>
    </w:p>
    <w:p w:rsidR="00D91EB3" w:rsidRDefault="00D91EB3" w:rsidP="00D91EB3">
      <w:pPr>
        <w:jc w:val="both"/>
      </w:pPr>
      <w:r>
        <w:t>ΚΕΦΑΛΑΙΟ 1</w:t>
      </w:r>
    </w:p>
    <w:p w:rsidR="00D91EB3" w:rsidRDefault="00D91EB3" w:rsidP="00D91EB3">
      <w:pPr>
        <w:jc w:val="both"/>
      </w:pPr>
      <w:r>
        <w:t>1.3 Τα φυσικά μεγέθη και οι μονάδες τους (σελ 14-19)</w:t>
      </w:r>
    </w:p>
    <w:p w:rsidR="00D91EB3" w:rsidRDefault="00D91EB3" w:rsidP="00D91EB3">
      <w:pPr>
        <w:jc w:val="both"/>
      </w:pPr>
      <w:r>
        <w:t>ΚΕΦΑΛΑΙΟ 2 (σελ. 24-30)</w:t>
      </w:r>
    </w:p>
    <w:p w:rsidR="00D91EB3" w:rsidRDefault="00D91EB3" w:rsidP="00D91EB3">
      <w:pPr>
        <w:jc w:val="both"/>
      </w:pPr>
      <w:r>
        <w:t>2.1 Περιγραφή της κίνησης</w:t>
      </w:r>
    </w:p>
    <w:p w:rsidR="00D91EB3" w:rsidRDefault="00D91EB3" w:rsidP="00D91EB3">
      <w:pPr>
        <w:jc w:val="both"/>
      </w:pPr>
      <w:r>
        <w:t>2.2 Η έννοια της ταχύτητας</w:t>
      </w:r>
    </w:p>
    <w:p w:rsidR="00D91EB3" w:rsidRDefault="00D91EB3" w:rsidP="00D91EB3">
      <w:pPr>
        <w:jc w:val="both"/>
      </w:pPr>
    </w:p>
    <w:p w:rsidR="00D91EB3" w:rsidRDefault="00D91EB3" w:rsidP="00D91EB3">
      <w:pPr>
        <w:jc w:val="both"/>
      </w:pPr>
      <w:r>
        <w:t>ΚΕΦΑΛΑΙΟ 3 (σελ.43 μέχρι 57 και σελ 60,61)</w:t>
      </w:r>
    </w:p>
    <w:p w:rsidR="00D91EB3" w:rsidRDefault="00D91EB3" w:rsidP="00D91EB3">
      <w:pPr>
        <w:jc w:val="both"/>
      </w:pPr>
      <w:r>
        <w:t xml:space="preserve">3.1 Η έννοια της δύναμης </w:t>
      </w:r>
    </w:p>
    <w:p w:rsidR="00D91EB3" w:rsidRDefault="00D91EB3" w:rsidP="00D91EB3">
      <w:pPr>
        <w:jc w:val="both"/>
      </w:pPr>
      <w:r>
        <w:lastRenderedPageBreak/>
        <w:t>3.2 Δυο σημαντικές δυνάμεις στον κόσμο</w:t>
      </w:r>
    </w:p>
    <w:p w:rsidR="00D91EB3" w:rsidRDefault="00D91EB3" w:rsidP="00D91EB3">
      <w:pPr>
        <w:jc w:val="both"/>
      </w:pPr>
      <w:r>
        <w:t xml:space="preserve">3.3 Σύνθεση και ανάλυση δυνάμεων </w:t>
      </w:r>
    </w:p>
    <w:p w:rsidR="00D91EB3" w:rsidRDefault="00D91EB3" w:rsidP="00D91EB3">
      <w:pPr>
        <w:jc w:val="both"/>
      </w:pPr>
      <w:r>
        <w:t>[ΜΟΝΟ: Σύνθεση δυνάμεων Συνισταμένη</w:t>
      </w:r>
    </w:p>
    <w:p w:rsidR="00D91EB3" w:rsidRDefault="00D91EB3" w:rsidP="00D91EB3">
      <w:pPr>
        <w:jc w:val="both"/>
      </w:pPr>
      <w:r>
        <w:t xml:space="preserve">                Σύνθεση δυνάμεων με την ίδια διεύθυνση </w:t>
      </w:r>
    </w:p>
    <w:p w:rsidR="00D91EB3" w:rsidRDefault="00D91EB3" w:rsidP="00D91EB3">
      <w:pPr>
        <w:jc w:val="both"/>
      </w:pPr>
      <w:r>
        <w:t xml:space="preserve">                Σύνθεση δυνάμεων με διαφορετικές (κάθετες μόνο) διευθύνσεις]</w:t>
      </w:r>
    </w:p>
    <w:p w:rsidR="00D91EB3" w:rsidRDefault="00D91EB3" w:rsidP="00D91EB3">
      <w:pPr>
        <w:jc w:val="both"/>
      </w:pPr>
      <w:r>
        <w:t>3.4 Δύναμη και ισορροπία</w:t>
      </w:r>
    </w:p>
    <w:p w:rsidR="00D91EB3" w:rsidRDefault="00D91EB3" w:rsidP="00D91EB3">
      <w:pPr>
        <w:jc w:val="both"/>
      </w:pPr>
      <w:r>
        <w:t>3.5 Ισορροπία υλικού σημείου</w:t>
      </w:r>
    </w:p>
    <w:p w:rsidR="00D91EB3" w:rsidRDefault="00D91EB3" w:rsidP="00D91EB3">
      <w:pPr>
        <w:jc w:val="both"/>
      </w:pPr>
      <w:r>
        <w:t xml:space="preserve"> [ΕΚΤΟΣ: αναλυση δυνάμεων και ισορροπία και παράδειγμα 3.2]</w:t>
      </w:r>
    </w:p>
    <w:p w:rsidR="00D91EB3" w:rsidRDefault="00D91EB3" w:rsidP="00D91EB3">
      <w:pPr>
        <w:jc w:val="both"/>
      </w:pPr>
      <w:r>
        <w:t xml:space="preserve">3.6 Δύναμη και μεταβολή ταχύτητας </w:t>
      </w:r>
    </w:p>
    <w:p w:rsidR="00D91EB3" w:rsidRDefault="00D91EB3" w:rsidP="00D91EB3">
      <w:pPr>
        <w:jc w:val="both"/>
      </w:pPr>
    </w:p>
    <w:p w:rsidR="00D91EB3" w:rsidRDefault="00D91EB3" w:rsidP="00D91EB3">
      <w:pPr>
        <w:jc w:val="both"/>
      </w:pPr>
      <w:r>
        <w:t>ΚΕΦΑΛΑΙΟ 4 (σελ</w:t>
      </w:r>
      <w:r w:rsidRPr="00D91EB3">
        <w:t>.</w:t>
      </w:r>
      <w:r>
        <w:t xml:space="preserve"> 65, 66 και 68 έως 74 και 82, 85, 86)</w:t>
      </w:r>
    </w:p>
    <w:p w:rsidR="00D91EB3" w:rsidRDefault="00D91EB3" w:rsidP="00D91EB3">
      <w:pPr>
        <w:jc w:val="both"/>
      </w:pPr>
      <w:r>
        <w:t xml:space="preserve">4.1 Πίεση </w:t>
      </w:r>
    </w:p>
    <w:p w:rsidR="00D91EB3" w:rsidRDefault="00D91EB3" w:rsidP="00D91EB3">
      <w:pPr>
        <w:jc w:val="both"/>
      </w:pPr>
      <w:r>
        <w:t xml:space="preserve">4.2 Υδροστατική πίεση </w:t>
      </w:r>
    </w:p>
    <w:p w:rsidR="00D91EB3" w:rsidRDefault="00D91EB3" w:rsidP="00D91EB3">
      <w:pPr>
        <w:jc w:val="both"/>
      </w:pPr>
      <w:r>
        <w:t>4.3 Ατμοσφαιρική πίεση [ΕΚΤΟΣ «Πώς υπολογίζουμε την ατμοσφαιρική πίεση»]</w:t>
      </w:r>
    </w:p>
    <w:p w:rsidR="00D91EB3" w:rsidRPr="00C458AF" w:rsidRDefault="00D91EB3" w:rsidP="00D91EB3">
      <w:pPr>
        <w:jc w:val="both"/>
      </w:pPr>
    </w:p>
    <w:p w:rsidR="00D91EB3" w:rsidRPr="00D91EB3" w:rsidRDefault="00D91EB3" w:rsidP="00DC5561">
      <w:pPr>
        <w:pStyle w:val="a3"/>
        <w:rPr>
          <w:b/>
          <w:u w:val="single"/>
        </w:rPr>
      </w:pPr>
    </w:p>
    <w:p w:rsidR="00D91EB3" w:rsidRPr="00D91EB3" w:rsidRDefault="00D91EB3" w:rsidP="00DC5561">
      <w:pPr>
        <w:pStyle w:val="a3"/>
        <w:rPr>
          <w:b/>
          <w:u w:val="single"/>
        </w:rPr>
      </w:pPr>
    </w:p>
    <w:p w:rsidR="00D91EB3" w:rsidRPr="00D91EB3" w:rsidRDefault="00D91EB3" w:rsidP="00DC5561">
      <w:pPr>
        <w:pStyle w:val="a3"/>
        <w:rPr>
          <w:b/>
          <w:u w:val="single"/>
        </w:rPr>
      </w:pPr>
    </w:p>
    <w:p w:rsidR="00D91EB3" w:rsidRPr="00D91EB3" w:rsidRDefault="00D91EB3" w:rsidP="00DC5561">
      <w:pPr>
        <w:pStyle w:val="a3"/>
        <w:rPr>
          <w:b/>
          <w:u w:val="single"/>
        </w:rPr>
      </w:pPr>
    </w:p>
    <w:p w:rsidR="00F604D1" w:rsidRPr="00FE0141" w:rsidRDefault="00F604D1" w:rsidP="00DC5561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ΜΑΘΗΜΑ: ΒΙΟΛΟΓΙΑ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Από τα βιβλία: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1. Βιολογία Α Γυμνασίου (Ε. Μαυρικάκη, Μ. Γκούβρα, Α. Καμπούρη)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2. Βιολογία Β – Γ Γυμνασίου (Ε. Μαυρικάκη, Μ. Γκούβρα, Α. Καμπούρη)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Από το βιβλίο Βιολογία Α Γυμνασίου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Κεφάλαιο 5: Στήριξη και κίνηση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5.1 Στήριξη και κίνηση της μονοκύτταρους οργανισμούς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5.2 Η στήριξη στα φυτά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5.4 Το μυοσκελετικό σύστημα του ανθρώπου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Κεφάλαιο 6: Αναπαραγωγή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6.1 Η αναπαραγωγή στους μονοκύτταρους οργανισμούς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6.2 Η αναπαραγωγή στα φυτά</w:t>
      </w:r>
    </w:p>
    <w:p w:rsidR="00FE0141" w:rsidRPr="00FE0141" w:rsidRDefault="00FE0141" w:rsidP="00FE0141">
      <w:pPr>
        <w:pStyle w:val="a3"/>
        <w:rPr>
          <w:b/>
          <w:u w:val="single"/>
        </w:rPr>
      </w:pP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Από το βιβλίο Βιολογία Β – Γ Γυμνασίου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Κεφάλαιο 1: Οργάνωση της ζωής – Βιολογικά συστήματα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1.2 Κύτταρο: η μονάδα της ζωής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Κεφάλαιο 4: Ασθένειες και οι παράγοντες που σχετίζονται με την εμφάνισή τους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4.1 Ομοιόσταση</w:t>
      </w:r>
    </w:p>
    <w:p w:rsidR="00FE0141" w:rsidRPr="00FE0141" w:rsidRDefault="00FE0141" w:rsidP="00FE0141">
      <w:pPr>
        <w:pStyle w:val="a3"/>
        <w:rPr>
          <w:b/>
          <w:u w:val="single"/>
        </w:rPr>
      </w:pPr>
      <w:r w:rsidRPr="00FE0141">
        <w:rPr>
          <w:b/>
          <w:u w:val="single"/>
        </w:rPr>
        <w:t>4.2 Ασθένειες</w:t>
      </w:r>
    </w:p>
    <w:p w:rsidR="00FE0141" w:rsidRPr="00F604D1" w:rsidRDefault="00FE0141" w:rsidP="00FE0141">
      <w:pPr>
        <w:pStyle w:val="a3"/>
        <w:rPr>
          <w:b/>
          <w:u w:val="single"/>
        </w:rPr>
      </w:pPr>
    </w:p>
    <w:p w:rsidR="00F604D1" w:rsidRPr="00F604D1" w:rsidRDefault="00F604D1" w:rsidP="00F604D1">
      <w:pPr>
        <w:pStyle w:val="a3"/>
        <w:rPr>
          <w:u w:val="single"/>
        </w:rPr>
      </w:pPr>
    </w:p>
    <w:p w:rsidR="00CC6266" w:rsidRDefault="00CC6266" w:rsidP="00DC5561">
      <w:pPr>
        <w:pStyle w:val="a3"/>
        <w:numPr>
          <w:ilvl w:val="0"/>
          <w:numId w:val="1"/>
        </w:numPr>
        <w:rPr>
          <w:b/>
          <w:u w:val="single"/>
        </w:rPr>
      </w:pPr>
      <w:r w:rsidRPr="00DC5561">
        <w:rPr>
          <w:u w:val="single"/>
        </w:rPr>
        <w:lastRenderedPageBreak/>
        <w:t xml:space="preserve">ΜΑΘΗΜΑ: </w:t>
      </w:r>
      <w:r w:rsidRPr="00DC5561">
        <w:rPr>
          <w:b/>
          <w:u w:val="single"/>
        </w:rPr>
        <w:t xml:space="preserve">ΑΓΓΛΙΚΑ </w:t>
      </w:r>
    </w:p>
    <w:p w:rsidR="00F604D1" w:rsidRPr="00F604D1" w:rsidRDefault="00F604D1" w:rsidP="00DE1344">
      <w:pPr>
        <w:pStyle w:val="a3"/>
        <w:jc w:val="both"/>
        <w:rPr>
          <w:b/>
          <w:sz w:val="28"/>
          <w:szCs w:val="28"/>
          <w:lang w:val="en-US"/>
        </w:rPr>
      </w:pPr>
      <w:r w:rsidRPr="00F604D1">
        <w:rPr>
          <w:b/>
          <w:sz w:val="28"/>
          <w:szCs w:val="28"/>
        </w:rPr>
        <w:t>Βιβλίο</w:t>
      </w:r>
      <w:r w:rsidRPr="00F604D1">
        <w:rPr>
          <w:b/>
          <w:sz w:val="28"/>
          <w:szCs w:val="28"/>
          <w:lang w:val="en-US"/>
        </w:rPr>
        <w:t xml:space="preserve">: «THINK TEEN 2»- Student’ s Book:  </w:t>
      </w:r>
      <w:r w:rsidRPr="00F604D1">
        <w:rPr>
          <w:b/>
          <w:sz w:val="28"/>
          <w:szCs w:val="28"/>
        </w:rPr>
        <w:t>Σελίδες</w:t>
      </w:r>
      <w:r w:rsidRPr="00F604D1">
        <w:rPr>
          <w:b/>
          <w:sz w:val="28"/>
          <w:szCs w:val="28"/>
          <w:lang w:val="en-US"/>
        </w:rPr>
        <w:t xml:space="preserve">: </w:t>
      </w:r>
    </w:p>
    <w:p w:rsidR="00F604D1" w:rsidRPr="00DF3756" w:rsidRDefault="00DE1344" w:rsidP="00DE1344">
      <w:pPr>
        <w:jc w:val="both"/>
      </w:pPr>
      <w:r w:rsidRPr="000717C8">
        <w:rPr>
          <w:b/>
          <w:sz w:val="28"/>
          <w:szCs w:val="28"/>
          <w:lang w:val="en-US"/>
        </w:rPr>
        <w:t xml:space="preserve">           </w:t>
      </w:r>
      <w:r w:rsidR="00F604D1" w:rsidRPr="00DF3756">
        <w:t>10</w:t>
      </w:r>
      <w:r w:rsidR="000717C8" w:rsidRPr="00080102">
        <w:t>-</w:t>
      </w:r>
      <w:r w:rsidR="00F604D1" w:rsidRPr="00DF3756">
        <w:t>14,16,17,20</w:t>
      </w:r>
      <w:r w:rsidR="000717C8" w:rsidRPr="00080102">
        <w:t>-</w:t>
      </w:r>
      <w:r w:rsidR="00F604D1" w:rsidRPr="00DF3756">
        <w:t>22,25,29,30,34</w:t>
      </w:r>
      <w:r w:rsidR="000717C8" w:rsidRPr="00080102">
        <w:t>-</w:t>
      </w:r>
      <w:r w:rsidR="00F604D1">
        <w:t>36,</w:t>
      </w:r>
      <w:r w:rsidR="00F604D1" w:rsidRPr="00DF3756">
        <w:t>38,40</w:t>
      </w:r>
      <w:r w:rsidR="000717C8" w:rsidRPr="00080102">
        <w:t>-</w:t>
      </w:r>
      <w:r w:rsidR="00F604D1" w:rsidRPr="00DF3756">
        <w:t>42,44</w:t>
      </w:r>
      <w:r w:rsidR="000717C8" w:rsidRPr="00080102">
        <w:t>-</w:t>
      </w:r>
      <w:r w:rsidR="00F604D1" w:rsidRPr="00DF3756">
        <w:t>46,50,54</w:t>
      </w:r>
      <w:r w:rsidR="000717C8" w:rsidRPr="00080102">
        <w:t>-</w:t>
      </w:r>
      <w:r w:rsidR="00F604D1" w:rsidRPr="00DF3756">
        <w:t>56,63.</w:t>
      </w:r>
    </w:p>
    <w:p w:rsidR="00F604D1" w:rsidRDefault="00F604D1" w:rsidP="00DE1344">
      <w:pPr>
        <w:pStyle w:val="a3"/>
      </w:pPr>
      <w:r>
        <w:t>Ή</w:t>
      </w:r>
    </w:p>
    <w:p w:rsidR="00F604D1" w:rsidRPr="00BD29C6" w:rsidRDefault="00F604D1" w:rsidP="00DE1344">
      <w:pPr>
        <w:pStyle w:val="a3"/>
        <w:tabs>
          <w:tab w:val="left" w:pos="2130"/>
        </w:tabs>
      </w:pPr>
      <w:r w:rsidRPr="00F604D1">
        <w:rPr>
          <w:b/>
        </w:rPr>
        <w:t>ΚΕΙΜΕΝΑ:</w:t>
      </w:r>
      <w:r>
        <w:t>11,16,20,21,29,34,40,44,49.</w:t>
      </w:r>
    </w:p>
    <w:p w:rsidR="00F604D1" w:rsidRDefault="00F604D1" w:rsidP="00DE1344">
      <w:pPr>
        <w:pStyle w:val="a3"/>
      </w:pPr>
      <w:r w:rsidRPr="00F604D1">
        <w:rPr>
          <w:b/>
        </w:rPr>
        <w:t>ΓΡΑΜΜΑΤΙΚΗ:</w:t>
      </w:r>
      <w:r>
        <w:t>12</w:t>
      </w:r>
      <w:r w:rsidRPr="008E307F">
        <w:t>,</w:t>
      </w:r>
      <w:r>
        <w:t>13,</w:t>
      </w:r>
      <w:r w:rsidRPr="00BB6245">
        <w:t>1</w:t>
      </w:r>
      <w:r>
        <w:t>7,</w:t>
      </w:r>
      <w:r w:rsidRPr="00BB6245">
        <w:t>2</w:t>
      </w:r>
      <w:r>
        <w:t>2,</w:t>
      </w:r>
      <w:r w:rsidRPr="008E307F">
        <w:t>30,3</w:t>
      </w:r>
      <w:r>
        <w:t>5</w:t>
      </w:r>
      <w:r w:rsidRPr="008E307F">
        <w:t>,3</w:t>
      </w:r>
      <w:r>
        <w:t>6,41,42,50,54</w:t>
      </w:r>
      <w:r w:rsidRPr="008E307F">
        <w:t>,</w:t>
      </w:r>
      <w:r>
        <w:t>55.</w:t>
      </w:r>
    </w:p>
    <w:p w:rsidR="00F604D1" w:rsidRPr="00AD3DEB" w:rsidRDefault="00F604D1" w:rsidP="00DE1344">
      <w:pPr>
        <w:pStyle w:val="a3"/>
      </w:pPr>
      <w:r w:rsidRPr="00F604D1">
        <w:rPr>
          <w:b/>
        </w:rPr>
        <w:t>ΛΕΞΙΛΟΓΙΟ:</w:t>
      </w:r>
      <w:r>
        <w:t xml:space="preserve"> ΟΛΟ</w:t>
      </w:r>
    </w:p>
    <w:p w:rsidR="00DE1344" w:rsidRDefault="00F604D1" w:rsidP="00DE1344">
      <w:pPr>
        <w:pStyle w:val="a3"/>
      </w:pPr>
      <w:r w:rsidRPr="00F604D1">
        <w:rPr>
          <w:b/>
          <w:lang w:val="en-US"/>
        </w:rPr>
        <w:t>REVIEW</w:t>
      </w:r>
      <w:r w:rsidRPr="00F604D1">
        <w:rPr>
          <w:b/>
        </w:rPr>
        <w:t>:</w:t>
      </w:r>
      <w:r w:rsidRPr="00AD3DEB">
        <w:t xml:space="preserve"> 2</w:t>
      </w:r>
      <w:r w:rsidRPr="007E0572">
        <w:t>5</w:t>
      </w:r>
      <w:r w:rsidRPr="00AD3DEB">
        <w:t xml:space="preserve">, </w:t>
      </w:r>
      <w:r w:rsidRPr="007E0572">
        <w:t>45</w:t>
      </w:r>
      <w:proofErr w:type="gramStart"/>
      <w:r w:rsidRPr="00AD3DEB">
        <w:t>,</w:t>
      </w:r>
      <w:r>
        <w:t>46,</w:t>
      </w:r>
      <w:r w:rsidRPr="007E0572">
        <w:t>63</w:t>
      </w:r>
      <w:proofErr w:type="gramEnd"/>
      <w:r w:rsidRPr="00AD3DEB">
        <w:t>.</w:t>
      </w:r>
    </w:p>
    <w:p w:rsidR="00F604D1" w:rsidRPr="00FB4857" w:rsidRDefault="00F604D1" w:rsidP="00DE1344">
      <w:pPr>
        <w:pStyle w:val="a3"/>
      </w:pPr>
      <w:r w:rsidRPr="00DE1344">
        <w:rPr>
          <w:b/>
          <w:sz w:val="28"/>
          <w:szCs w:val="28"/>
          <w:lang w:val="en-US"/>
        </w:rPr>
        <w:t>Workbook</w:t>
      </w:r>
      <w:r w:rsidRPr="00DE1344">
        <w:rPr>
          <w:b/>
          <w:sz w:val="28"/>
          <w:szCs w:val="28"/>
        </w:rPr>
        <w:t>:</w:t>
      </w:r>
      <w:r w:rsidRPr="00FB4857">
        <w:t xml:space="preserve"> </w:t>
      </w:r>
      <w:r>
        <w:t>Οι αντίστοιχες ασκήσεις.</w:t>
      </w:r>
    </w:p>
    <w:p w:rsidR="00F604D1" w:rsidRPr="00F604D1" w:rsidRDefault="00F604D1" w:rsidP="00F604D1">
      <w:pPr>
        <w:pStyle w:val="a3"/>
        <w:rPr>
          <w:b/>
          <w:u w:val="single"/>
        </w:rPr>
      </w:pPr>
    </w:p>
    <w:p w:rsidR="00F604D1" w:rsidRPr="00F604D1" w:rsidRDefault="00F604D1" w:rsidP="00F604D1">
      <w:pPr>
        <w:rPr>
          <w:b/>
          <w:u w:val="single"/>
        </w:rPr>
      </w:pPr>
    </w:p>
    <w:sectPr w:rsidR="00F604D1" w:rsidRPr="00F604D1" w:rsidSect="00CC6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B63"/>
    <w:multiLevelType w:val="hybridMultilevel"/>
    <w:tmpl w:val="69F44914"/>
    <w:lvl w:ilvl="0" w:tplc="AF3E6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347C6C"/>
    <w:multiLevelType w:val="hybridMultilevel"/>
    <w:tmpl w:val="1C7659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6266"/>
    <w:rsid w:val="000717C8"/>
    <w:rsid w:val="00080102"/>
    <w:rsid w:val="001D7765"/>
    <w:rsid w:val="003978F2"/>
    <w:rsid w:val="003B24D9"/>
    <w:rsid w:val="003D1AF2"/>
    <w:rsid w:val="004164EE"/>
    <w:rsid w:val="00424A77"/>
    <w:rsid w:val="00542CD8"/>
    <w:rsid w:val="00791D89"/>
    <w:rsid w:val="007E21E8"/>
    <w:rsid w:val="009574B9"/>
    <w:rsid w:val="00A2097B"/>
    <w:rsid w:val="00BE57AB"/>
    <w:rsid w:val="00C872B8"/>
    <w:rsid w:val="00CC6266"/>
    <w:rsid w:val="00D91EB3"/>
    <w:rsid w:val="00DC5561"/>
    <w:rsid w:val="00DE1344"/>
    <w:rsid w:val="00E241B1"/>
    <w:rsid w:val="00ED03C9"/>
    <w:rsid w:val="00F604D1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12</cp:revision>
  <dcterms:created xsi:type="dcterms:W3CDTF">2023-05-06T06:26:00Z</dcterms:created>
  <dcterms:modified xsi:type="dcterms:W3CDTF">2023-05-25T07:52:00Z</dcterms:modified>
</cp:coreProperties>
</file>